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E1" w:rsidRDefault="002327E1" w:rsidP="002327E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Thủ tục giải quyết kiến nghị</w:t>
      </w:r>
      <w:r w:rsidR="006A7C91">
        <w:rPr>
          <w:rFonts w:ascii="Times New Roman" w:hAnsi="Times New Roman" w:cs="Times New Roman"/>
          <w:b/>
          <w:bCs/>
          <w:szCs w:val="28"/>
        </w:rPr>
        <w:t xml:space="preserve"> trong quá trình lự</w:t>
      </w:r>
      <w:bookmarkStart w:id="0" w:name="_GoBack"/>
      <w:bookmarkEnd w:id="0"/>
      <w:r w:rsidRPr="002327E1">
        <w:rPr>
          <w:rFonts w:ascii="Times New Roman" w:hAnsi="Times New Roman" w:cs="Times New Roman"/>
          <w:b/>
          <w:bCs/>
          <w:szCs w:val="28"/>
        </w:rPr>
        <w:t>a ch</w:t>
      </w:r>
      <w:r>
        <w:rPr>
          <w:rFonts w:ascii="Times New Roman" w:hAnsi="Times New Roman" w:cs="Times New Roman"/>
          <w:b/>
          <w:bCs/>
          <w:szCs w:val="28"/>
        </w:rPr>
        <w:t>ọ</w:t>
      </w:r>
      <w:r w:rsidRPr="002327E1">
        <w:rPr>
          <w:rFonts w:ascii="Times New Roman" w:hAnsi="Times New Roman" w:cs="Times New Roman"/>
          <w:b/>
          <w:bCs/>
          <w:szCs w:val="28"/>
        </w:rPr>
        <w:t>n nhà thầ</w:t>
      </w:r>
      <w:r>
        <w:rPr>
          <w:rFonts w:ascii="Times New Roman" w:hAnsi="Times New Roman" w:cs="Times New Roman"/>
          <w:b/>
          <w:bCs/>
          <w:szCs w:val="28"/>
        </w:rPr>
        <w:t>u</w:t>
      </w:r>
    </w:p>
    <w:p w:rsidR="002327E1" w:rsidRDefault="002327E1" w:rsidP="002327E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thuộc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/>
          <w:bCs/>
          <w:szCs w:val="28"/>
        </w:rPr>
        <w:t>thẩm quyền giải quyết của sở</w:t>
      </w:r>
      <w:r>
        <w:rPr>
          <w:rFonts w:ascii="Times New Roman" w:hAnsi="Times New Roman" w:cs="Times New Roman"/>
          <w:b/>
          <w:bCs/>
          <w:szCs w:val="28"/>
        </w:rPr>
        <w:t xml:space="preserve"> ngành</w:t>
      </w:r>
    </w:p>
    <w:p w:rsidR="002327E1" w:rsidRDefault="002327E1" w:rsidP="002327E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(Điều 91, 92 Luật Đấu thầu; Điều 118, 120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/>
          <w:bCs/>
          <w:szCs w:val="28"/>
        </w:rPr>
        <w:t>Nghị định số 63/2014/NĐ-CP; Quyết định số 126/2007/QĐ-UBND ngày 20 tháng</w:t>
      </w:r>
      <w:r>
        <w:rPr>
          <w:rFonts w:ascii="Times New Roman" w:hAnsi="Times New Roman" w:cs="Times New Roman"/>
          <w:b/>
          <w:bCs/>
          <w:szCs w:val="28"/>
        </w:rPr>
        <w:t xml:space="preserve"> 10 năm 2007</w:t>
      </w:r>
    </w:p>
    <w:p w:rsidR="002327E1" w:rsidRPr="002327E1" w:rsidRDefault="002327E1" w:rsidP="002327E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 xml:space="preserve">của Ủy ban </w:t>
      </w:r>
      <w:r>
        <w:rPr>
          <w:rFonts w:ascii="Times New Roman" w:hAnsi="Times New Roman" w:cs="Times New Roman"/>
          <w:b/>
          <w:bCs/>
          <w:szCs w:val="28"/>
        </w:rPr>
        <w:t>n</w:t>
      </w:r>
      <w:r w:rsidRPr="002327E1">
        <w:rPr>
          <w:rFonts w:ascii="Times New Roman" w:hAnsi="Times New Roman" w:cs="Times New Roman"/>
          <w:b/>
          <w:bCs/>
          <w:szCs w:val="28"/>
        </w:rPr>
        <w:t>hân dân Thành phố Hồ Chí Minh)</w:t>
      </w:r>
    </w:p>
    <w:p w:rsid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2327E1" w:rsidRP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a) Trình tự thực hiện: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- Bước 1: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Khi thấy quyền và lợi ích hợp pháp của mình bị ảnh hưởng, nhà thầu có quyền gửi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 xml:space="preserve">văn bản kiến nghị đến chủ đầu tư đối với dự án, bên mời thầu đối với mua sắm </w:t>
      </w:r>
      <w:r>
        <w:rPr>
          <w:rFonts w:ascii="Times New Roman" w:hAnsi="Times New Roman" w:cs="Times New Roman"/>
          <w:bCs/>
          <w:szCs w:val="28"/>
        </w:rPr>
        <w:t>t</w:t>
      </w:r>
      <w:r w:rsidRPr="002327E1">
        <w:rPr>
          <w:rFonts w:ascii="Times New Roman" w:hAnsi="Times New Roman" w:cs="Times New Roman"/>
          <w:bCs/>
          <w:szCs w:val="28"/>
        </w:rPr>
        <w:t>hường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xuyên, mua sắm tập trung từ khi xảy ra sự việc đến trước khi có thông báo kết quả lựa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chọn nhà thầu.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Nhà thầu tham gia đấu thầu chuẩn bị hồ sơ đầy đủ thủ tục và gửi qua bưu điện hoặc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nộp trực tiếp tại địa chỉ của Chủ đầu tư, bên mời thầu.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- Bước 2: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Chủ đầu tư, bên mời thầu tiếp nhận và kiểm tra hồ sơ, xem xét nội dung văn bản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kiến nghị và tiến hành giải quyết theo hai trường hợp sau: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+ Nếu kiến nghị của nhà thầu không đáp ứng điều kiện được nêu tại Điều 118 Nghị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định số 63/2014/NĐ-CP ngày 26 tháng 6 năm 2014 của Chính phủ thì ra thông báo bằng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văn bản cho nhà thầu về việc không xem xét, giải quyết kiến nghị.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+ Nếu kiến nghị của nhà thầu đáp ứng điều kiện quy định thì tiến hành giải quyết: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Trong thời hạn 07 ngày làm việc kể từ ngày nhận được văn bản kiến nghị của nhà thầu,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Chủ đầu tư, bên mời thầu phải có văn bản giải quyết kiến nghị gửi đến nhà thầu.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- Bước 3: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Trường hợp chủ đầu tư, bên mời thầu không có văn bản giải quyết kiến nghị hoặc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nhà thầu không đồng ý với kết quả giải quyết kiến nghị: trong thời hạn 05 ngày làm việc,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kể từ ngày hết hạn trả lời hoặc ngày nhận được văn bản giải quyết kiến nghị của chủ đầu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tư, bên mời thầu, nhà thầu có quyền gửi văn bản kiến nghị đến Người có thẩm quyền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(Giám đốc Sở Kế hoạch và Đầu tư, Giám đốc Sở Xây dựng, Giám đốc Sở Giao thông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vận tải, Giám đốc Sở Nông nghiệp và Phát triển nông thôn, Giám đốc Sở Công Thương,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Giám đốc Sở Tài nguyên và Môi trường, Giám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đốc Sở Thông tin và Truyền thông, Trưởng ban Ban Quản lý Khu công nghệ cao có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 xml:space="preserve">thẩm quyền </w:t>
      </w:r>
      <w:r w:rsidRPr="002327E1">
        <w:rPr>
          <w:rFonts w:ascii="Times New Roman" w:hAnsi="Times New Roman" w:cs="Times New Roman"/>
          <w:bCs/>
          <w:szCs w:val="28"/>
        </w:rPr>
        <w:lastRenderedPageBreak/>
        <w:t>giải quyết kiến nghị về các vấn đề liên quan trong quá trình lựa chọn nhà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thầu đối với dự án đầu tư công nhóm B, C do mình phê duyệt).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+ Địa chỉ nhận đơn kiến nghị: Trụ sở các sở ngành.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+ Thời gian nhận hồ sơ: Trong các ngày làm việc từ thứ hai đến thứ sáu (buổi sáng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từ 07 giờ 30 phút đến 11 giờ 30 phút; buổi chiều tư 13 giờ 00 phút đến 17 giờ 00 phút).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- Bước 4:</w:t>
      </w:r>
      <w:r w:rsidRPr="002327E1">
        <w:rPr>
          <w:rFonts w:ascii="Times New Roman" w:hAnsi="Times New Roman" w:cs="Times New Roman"/>
          <w:bCs/>
          <w:szCs w:val="28"/>
        </w:rPr>
        <w:t xml:space="preserve"> Trong thời hạn 05 ngày làm việc kể từ ngày nhận được văn bản kiến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nghị của nhà thầu, Thủ trưởng các sở, ban, ngành có văn bản giải quyết kiến nghị gửi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đến nhà thầu.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 xml:space="preserve">b) Cách thức thực hiện: </w:t>
      </w:r>
      <w:r w:rsidRPr="002327E1">
        <w:rPr>
          <w:rFonts w:ascii="Times New Roman" w:hAnsi="Times New Roman" w:cs="Times New Roman"/>
          <w:bCs/>
          <w:szCs w:val="28"/>
        </w:rPr>
        <w:t>Gửi đơn kiến nghị trực tiếp hoặc thông qua đường bưu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điện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c) Thành phần, số lượng hồ sơ: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Thành phần hồ sơ: Đơn kiến nghị của nhà thầu (Bản chính);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Số lượng hồ sơ: 01 bộ hồ sơ.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d) Thời hạn giải quyết: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Trường hợp giải quyết kiến nghị của chủ đầu tư và bên mời thầu: 07 ngày làm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việc, kể từ ngày nhận được văn bản kiến nghị của nhà thầu.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Trường hợp giải quyết kiến nghị của người có thẩm quyền: 05 ngày làm việc kể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từ ngày nhận được văn bản kiến nghị của nhà thầu.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đ) Đối tượng thực hiện thủ tục hành chính:</w:t>
      </w:r>
      <w:r w:rsidRPr="002327E1">
        <w:rPr>
          <w:rFonts w:ascii="Times New Roman" w:hAnsi="Times New Roman" w:cs="Times New Roman"/>
          <w:bCs/>
          <w:szCs w:val="28"/>
        </w:rPr>
        <w:t xml:space="preserve"> Nhà thầu dự án đầu tư công nhóm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B, C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e) Cơ quan thực hiện thủ tục hành chính: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Chủ đầu tư, bên mời thầu: Cơ quan thuộc sở, ban, ngành; Ban Quản lý dự án đầu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tư xây dựng công trình các quận-huyện; các Tổng Công ty, Công ty trực thuộc Ủy ban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nhân dân Thành phố được làm chủ đầu tư của dự án hoặc bên mời thầu mua sắm thường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xuyên, mua sắm tập trung.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Người có thẩm quyền: Giám đốc Sở Kế hoạch và Đầu tư, Giám đốc Sở Xây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dựng, Giám đốc Sở Giao thông vận tải, Giám đốc Sở Nông nghiệp và Phát triển nông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thôn, Giám đốc Sở Công Thương, Giám đốc Sở Thông tin và Truyền thông, Giám đốc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 xml:space="preserve">Sở </w:t>
      </w:r>
      <w:r w:rsidRPr="002327E1">
        <w:rPr>
          <w:rFonts w:ascii="Times New Roman" w:hAnsi="Times New Roman" w:cs="Times New Roman"/>
          <w:bCs/>
          <w:szCs w:val="28"/>
        </w:rPr>
        <w:lastRenderedPageBreak/>
        <w:t>Tài nguyên và Môi trường, Trưởng ban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 xml:space="preserve">Ban Quản lý Khu công nghệ cao đối với dự </w:t>
      </w:r>
      <w:r>
        <w:rPr>
          <w:rFonts w:ascii="Times New Roman" w:hAnsi="Times New Roman" w:cs="Times New Roman"/>
          <w:bCs/>
          <w:szCs w:val="28"/>
        </w:rPr>
        <w:t>á</w:t>
      </w:r>
      <w:r w:rsidRPr="002327E1">
        <w:rPr>
          <w:rFonts w:ascii="Times New Roman" w:hAnsi="Times New Roman" w:cs="Times New Roman"/>
          <w:bCs/>
          <w:szCs w:val="28"/>
        </w:rPr>
        <w:t>n đầu tư công nhóm B, C do mình phê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duyệt.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g) Kết quả thực hiện thủ tục hành chính:</w:t>
      </w:r>
      <w:r w:rsidRPr="002327E1">
        <w:rPr>
          <w:rFonts w:ascii="Times New Roman" w:hAnsi="Times New Roman" w:cs="Times New Roman"/>
          <w:bCs/>
          <w:szCs w:val="28"/>
        </w:rPr>
        <w:t xml:space="preserve"> Văn bản giải quyết kiến nghị hoặc văn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bản thông báo cho nhà thầu về việc không xem xét, giải quyết kiến nghị.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h) Phí, Lệ phí:</w:t>
      </w:r>
      <w:r w:rsidRPr="002327E1">
        <w:rPr>
          <w:rFonts w:ascii="Times New Roman" w:hAnsi="Times New Roman" w:cs="Times New Roman"/>
          <w:bCs/>
          <w:szCs w:val="28"/>
        </w:rPr>
        <w:t xml:space="preserve"> Không.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i) Tên mẫu đơn, mẫu tờ khai:</w:t>
      </w:r>
      <w:r w:rsidRPr="002327E1">
        <w:rPr>
          <w:rFonts w:ascii="Times New Roman" w:hAnsi="Times New Roman" w:cs="Times New Roman"/>
          <w:bCs/>
          <w:szCs w:val="28"/>
        </w:rPr>
        <w:t xml:space="preserve"> Không.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k) Yêu cầu, điều kiện thực hiện thủ tục hành chính:</w:t>
      </w:r>
      <w:r w:rsidRPr="002327E1">
        <w:rPr>
          <w:rFonts w:ascii="Times New Roman" w:hAnsi="Times New Roman" w:cs="Times New Roman"/>
          <w:bCs/>
          <w:szCs w:val="28"/>
        </w:rPr>
        <w:t xml:space="preserve"> (Điều 118 Nghị định số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63/2014/NĐ-CP)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Đơn kiến nghị là của nhà thầu tham dự thầu;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Đơn kiến nghị phải có chữ ký của người ký đơn dự thầu hoặc đại diện hợp pháp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của nhà thầu, được đóng dấu (nếu có);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Chủ đầu tư, bên mời thầu nhận được đơn kiến nghị trong thời gian từ khi xảy ra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sự việc đến trước khi có thông báo kết quả lựa chọn nhà thầu; sở ngành nhận được đơn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kiến nghị trong thời hạn 05 ngày làm việc, kể từ ngày chủ đầu tư, bên mời thầu hết hạn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trả lời hoặc ngày nhận được văn bản giải quyết kiến nghị của chủ đầu tư, bên mời thầu.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Nội dung kiến nghị đó chưa được nhà thầu khởi kiện ra Tòa án.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327E1">
        <w:rPr>
          <w:rFonts w:ascii="Times New Roman" w:hAnsi="Times New Roman" w:cs="Times New Roman"/>
          <w:b/>
          <w:bCs/>
          <w:szCs w:val="28"/>
        </w:rPr>
        <w:t>l) Căn cứ pháp lý của thủ tục hành chính: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Luật Đấu thầu số 43/2013/QH13 ngày 26 tháng 11 năm 2013;</w:t>
      </w:r>
    </w:p>
    <w:p w:rsidR="002327E1" w:rsidRPr="002327E1" w:rsidRDefault="002327E1" w:rsidP="002327E1">
      <w:pPr>
        <w:jc w:val="both"/>
        <w:rPr>
          <w:rFonts w:ascii="Times New Roman" w:hAnsi="Times New Roman" w:cs="Times New Roman"/>
          <w:bCs/>
          <w:szCs w:val="28"/>
        </w:rPr>
      </w:pPr>
      <w:r w:rsidRPr="002327E1">
        <w:rPr>
          <w:rFonts w:ascii="Times New Roman" w:hAnsi="Times New Roman" w:cs="Times New Roman"/>
          <w:bCs/>
          <w:szCs w:val="28"/>
        </w:rPr>
        <w:t>- Nghị định số 63/2014/NĐ-CP ngày 26 tháng 6 năm 2014 của Chính phủ quy định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chi tiết thi hành một số điều của Luật đấu thầu về lựa chọn nhà thầu;</w:t>
      </w:r>
    </w:p>
    <w:p w:rsidR="006A34B2" w:rsidRPr="002327E1" w:rsidRDefault="002327E1" w:rsidP="002327E1">
      <w:pPr>
        <w:jc w:val="both"/>
      </w:pPr>
      <w:r w:rsidRPr="002327E1">
        <w:rPr>
          <w:rFonts w:ascii="Times New Roman" w:hAnsi="Times New Roman" w:cs="Times New Roman"/>
          <w:bCs/>
          <w:szCs w:val="28"/>
        </w:rPr>
        <w:t>- Quyết định số 126/2007/QĐ-UBND ngày 20 tháng 10 năm 2007 của Ủy ban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nhân dân Thành phố Hồ Chí Minh ban hành Quy định về quản lý thực hiện các dự án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2327E1">
        <w:rPr>
          <w:rFonts w:ascii="Times New Roman" w:hAnsi="Times New Roman" w:cs="Times New Roman"/>
          <w:bCs/>
          <w:szCs w:val="28"/>
        </w:rPr>
        <w:t>đầu tư sử dụng vốn ngân sách nhà nước của thành phố Hồ Chí Minh.</w:t>
      </w:r>
    </w:p>
    <w:sectPr w:rsidR="006A34B2" w:rsidRPr="0023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8"/>
    <w:rsid w:val="002327E1"/>
    <w:rsid w:val="006A7C91"/>
    <w:rsid w:val="007F7B5E"/>
    <w:rsid w:val="00903AEB"/>
    <w:rsid w:val="00925A58"/>
    <w:rsid w:val="00B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117402D"/>
  <w15:chartTrackingRefBased/>
  <w15:docId w15:val="{03D713C7-186B-4F31-9CE9-89D5969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8DB698-81EE-4475-8A9F-21BC951E3A45}"/>
</file>

<file path=customXml/itemProps2.xml><?xml version="1.0" encoding="utf-8"?>
<ds:datastoreItem xmlns:ds="http://schemas.openxmlformats.org/officeDocument/2006/customXml" ds:itemID="{C7AE2CEA-4F2E-4AEB-A18A-2E5C9D4EB800}"/>
</file>

<file path=customXml/itemProps3.xml><?xml version="1.0" encoding="utf-8"?>
<ds:datastoreItem xmlns:ds="http://schemas.openxmlformats.org/officeDocument/2006/customXml" ds:itemID="{27703285-559C-4F14-8A5B-62F08F44B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Nhân</dc:creator>
  <cp:keywords/>
  <dc:description/>
  <cp:lastModifiedBy>Hoàng Nhân</cp:lastModifiedBy>
  <cp:revision>3</cp:revision>
  <dcterms:created xsi:type="dcterms:W3CDTF">2018-07-26T06:00:00Z</dcterms:created>
  <dcterms:modified xsi:type="dcterms:W3CDTF">2018-07-26T06:36:00Z</dcterms:modified>
</cp:coreProperties>
</file>